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616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Гаджиева </w:t>
      </w:r>
      <w:r>
        <w:rPr>
          <w:rFonts w:ascii="Times New Roman" w:eastAsia="Times New Roman" w:hAnsi="Times New Roman" w:cs="Times New Roman"/>
        </w:rPr>
        <w:t xml:space="preserve">Эльмара Валех оглы, </w:t>
      </w:r>
      <w:r>
        <w:rPr>
          <w:rStyle w:val="cat-ExternalSystemDefinedgrp-46rplc-6"/>
          <w:rFonts w:ascii="Times New Roman" w:eastAsia="Times New Roman" w:hAnsi="Times New Roman" w:cs="Times New Roman"/>
        </w:rPr>
        <w:t>...</w:t>
      </w:r>
      <w:r>
        <w:rPr>
          <w:rStyle w:val="cat-PassportDatagrp-3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UserDefinedgrp-4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4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4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водительское удостоверение: 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Style w:val="cat-ExternalSystemDefinedgrp-4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Гаджиев Э.В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27.02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проживающий по адресу: ХМАО-Югра, г. Нефтеюганск, </w:t>
      </w:r>
      <w:r>
        <w:rPr>
          <w:rFonts w:ascii="Times New Roman" w:eastAsia="Times New Roman" w:hAnsi="Times New Roman" w:cs="Times New Roman"/>
        </w:rPr>
        <w:t>11 В мкр., д. 8, кв. 32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26.0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50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Гаджиеву Э.В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16.05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Гаджиев Э.В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3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3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Гаджиева Э.В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Гаджиева Э.В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5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18.05.2025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Гаджиев Э.В</w:t>
      </w:r>
      <w:r>
        <w:rPr>
          <w:rFonts w:ascii="Times New Roman" w:eastAsia="Times New Roman" w:hAnsi="Times New Roman" w:cs="Times New Roman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</w:rPr>
        <w:t xml:space="preserve">согласен, </w:t>
      </w:r>
      <w:r>
        <w:rPr>
          <w:rFonts w:ascii="Times New Roman" w:eastAsia="Times New Roman" w:hAnsi="Times New Roman" w:cs="Times New Roman"/>
        </w:rPr>
        <w:t>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50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17.12.2024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Гаджиев Э.В</w:t>
      </w:r>
      <w:r>
        <w:rPr>
          <w:rFonts w:ascii="Times New Roman" w:eastAsia="Times New Roman" w:hAnsi="Times New Roman" w:cs="Times New Roman"/>
        </w:rPr>
        <w:t>. был подвергнут административному наказанию за совершение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1 ст. 12.19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3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28.12.2024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3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3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3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Гаджиевым Э.В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26.0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Гаджиева Э.В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Гаджиева Э.В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Гаджиева Эльмара Валех оглы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0412365400395006162520172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11">
    <w:name w:val="cat-UserDefined grp-49 rplc-11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UserDefinedgrp-50rplc-21">
    <w:name w:val="cat-UserDefined grp-50 rplc-21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8">
    <w:name w:val="cat-ExternalSystemDefined grp-43 rplc-28"/>
    <w:basedOn w:val="DefaultParagraphFont"/>
  </w:style>
  <w:style w:type="character" w:customStyle="1" w:styleId="cat-ExternalSystemDefinedgrp-43rplc-30">
    <w:name w:val="cat-ExternalSystemDefined grp-43 rplc-30"/>
    <w:basedOn w:val="DefaultParagraphFont"/>
  </w:style>
  <w:style w:type="character" w:customStyle="1" w:styleId="cat-ExternalSystemDefinedgrp-43rplc-31">
    <w:name w:val="cat-ExternalSystemDefined grp-43 rplc-31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UserDefinedgrp-50rplc-39">
    <w:name w:val="cat-UserDefined grp-50 rplc-39"/>
    <w:basedOn w:val="DefaultParagraphFont"/>
  </w:style>
  <w:style w:type="character" w:customStyle="1" w:styleId="cat-ExternalSystemDefinedgrp-43rplc-42">
    <w:name w:val="cat-ExternalSystemDefined grp-43 rplc-42"/>
    <w:basedOn w:val="DefaultParagraphFont"/>
  </w:style>
  <w:style w:type="character" w:customStyle="1" w:styleId="cat-ExternalSystemDefinedgrp-43rplc-45">
    <w:name w:val="cat-ExternalSystemDefined grp-43 rplc-45"/>
    <w:basedOn w:val="DefaultParagraphFont"/>
  </w:style>
  <w:style w:type="character" w:customStyle="1" w:styleId="cat-ExternalSystemDefinedgrp-43rplc-46">
    <w:name w:val="cat-ExternalSystemDefined grp-43 rplc-46"/>
    <w:basedOn w:val="DefaultParagraphFont"/>
  </w:style>
  <w:style w:type="character" w:customStyle="1" w:styleId="cat-ExternalSystemDefinedgrp-43rplc-47">
    <w:name w:val="cat-ExternalSystemDefined grp-43 rplc-47"/>
    <w:basedOn w:val="DefaultParagraphFont"/>
  </w:style>
  <w:style w:type="character" w:customStyle="1" w:styleId="cat-UserDefinedgrp-52rplc-59">
    <w:name w:val="cat-UserDefined grp-52 rplc-59"/>
    <w:basedOn w:val="DefaultParagraphFont"/>
  </w:style>
  <w:style w:type="character" w:customStyle="1" w:styleId="cat-UserDefinedgrp-53rplc-62">
    <w:name w:val="cat-UserDefined grp-5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